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FF7" w:rsidRPr="00394869" w:rsidRDefault="00D44FF7" w:rsidP="00D44FF7">
      <w:pPr>
        <w:spacing w:line="480" w:lineRule="auto"/>
        <w:jc w:val="both"/>
        <w:rPr>
          <w:rFonts w:ascii="Times New Roman" w:hAnsi="Times New Roman" w:cs="Times New Roman"/>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center"/>
        <w:rPr>
          <w:rFonts w:ascii="Times New Roman" w:hAnsi="Times New Roman" w:cs="Times New Roman"/>
        </w:rPr>
      </w:pPr>
      <w:r w:rsidRPr="00394869">
        <w:rPr>
          <w:rFonts w:ascii="Times New Roman" w:hAnsi="Times New Roman" w:cs="Times New Roman"/>
        </w:rPr>
        <w:t>A case study of Chronic Bronchitis</w:t>
      </w:r>
    </w:p>
    <w:p w:rsidR="00D44FF7" w:rsidRPr="00394869" w:rsidRDefault="00D44FF7" w:rsidP="00D44FF7">
      <w:pPr>
        <w:spacing w:line="480" w:lineRule="auto"/>
        <w:jc w:val="center"/>
        <w:rPr>
          <w:rFonts w:ascii="Times New Roman" w:hAnsi="Times New Roman" w:cs="Times New Roman"/>
        </w:rPr>
      </w:pPr>
      <w:r w:rsidRPr="00394869">
        <w:rPr>
          <w:rFonts w:ascii="Times New Roman" w:hAnsi="Times New Roman" w:cs="Times New Roman"/>
        </w:rPr>
        <w:t>Name:</w:t>
      </w:r>
    </w:p>
    <w:p w:rsidR="00D44FF7" w:rsidRPr="00394869" w:rsidRDefault="00D44FF7" w:rsidP="00D44FF7">
      <w:pPr>
        <w:spacing w:line="480" w:lineRule="auto"/>
        <w:jc w:val="center"/>
        <w:rPr>
          <w:rFonts w:ascii="Times New Roman" w:hAnsi="Times New Roman" w:cs="Times New Roman"/>
        </w:rPr>
      </w:pPr>
      <w:r w:rsidRPr="00394869">
        <w:rPr>
          <w:rFonts w:ascii="Times New Roman" w:hAnsi="Times New Roman" w:cs="Times New Roman"/>
        </w:rPr>
        <w:t>Tutor:</w:t>
      </w:r>
    </w:p>
    <w:p w:rsidR="00D44FF7" w:rsidRPr="00394869" w:rsidRDefault="00D44FF7" w:rsidP="00D44FF7">
      <w:pPr>
        <w:spacing w:line="480" w:lineRule="auto"/>
        <w:jc w:val="center"/>
        <w:rPr>
          <w:rFonts w:ascii="Times New Roman" w:hAnsi="Times New Roman" w:cs="Times New Roman"/>
        </w:rPr>
      </w:pPr>
      <w:r w:rsidRPr="00394869">
        <w:rPr>
          <w:rFonts w:ascii="Times New Roman" w:hAnsi="Times New Roman" w:cs="Times New Roman"/>
        </w:rPr>
        <w:t>Institution:</w:t>
      </w: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D44FF7" w:rsidRPr="00394869" w:rsidRDefault="00D44FF7" w:rsidP="00D44FF7">
      <w:pPr>
        <w:spacing w:line="480" w:lineRule="auto"/>
        <w:jc w:val="both"/>
        <w:rPr>
          <w:rFonts w:ascii="Times New Roman" w:hAnsi="Times New Roman" w:cs="Times New Roman"/>
          <w:b/>
        </w:rPr>
      </w:pPr>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lastRenderedPageBreak/>
        <w:t>INTRODUCTION</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The above case study presents a case of Chronic Bronchitis. Chronic Bronchitis is a Type B of Chronic Obstructive Pulmonary Disease which causes the air ways to become small and an individual gets difficult breathing which is associated with bronchi inflammation. The major disadvantage with this type of a disease is that it is associated with the bronchi for it doesn't even involve any smooth muscle hence the problem is irreversible</w:t>
      </w:r>
      <w:r w:rsidR="006D03DF" w:rsidRPr="00394869">
        <w:rPr>
          <w:rFonts w:ascii="Times New Roman" w:hAnsi="Times New Roman" w:cs="Times New Roman"/>
        </w:rPr>
        <w:t xml:space="preserve"> (</w:t>
      </w:r>
      <w:r w:rsidR="006D03DF" w:rsidRPr="00394869">
        <w:rPr>
          <w:rFonts w:ascii="Times New Roman" w:hAnsi="Times New Roman" w:cs="Times New Roman"/>
          <w:shd w:val="clear" w:color="auto" w:fill="FFFFFF"/>
        </w:rPr>
        <w:t>Fletcher et al, 1956)</w:t>
      </w:r>
      <w:r w:rsidRPr="00394869">
        <w:rPr>
          <w:rFonts w:ascii="Times New Roman" w:hAnsi="Times New Roman" w:cs="Times New Roman"/>
        </w:rPr>
        <w:t>.</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 xml:space="preserve">The appropriate treatment for this condition includes administering the following medications; steroid or prednisolone albuterol inhaler, </w:t>
      </w:r>
      <w:proofErr w:type="spellStart"/>
      <w:r w:rsidRPr="00394869">
        <w:rPr>
          <w:rFonts w:ascii="Times New Roman" w:hAnsi="Times New Roman" w:cs="Times New Roman"/>
        </w:rPr>
        <w:t>guaifenesin</w:t>
      </w:r>
      <w:proofErr w:type="spellEnd"/>
      <w:r w:rsidRPr="00394869">
        <w:rPr>
          <w:rFonts w:ascii="Times New Roman" w:hAnsi="Times New Roman" w:cs="Times New Roman"/>
        </w:rPr>
        <w:t xml:space="preserve">, ceftriaxone, ranitidine and pneumonia and influenza vaccines. The appropriate recommendations encouraged include stopping smoking to reduce the condition of exacerbation and avoid allergen. Also ensure balanced diet and exercises. </w:t>
      </w:r>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t>What clinical findings correlate with M. K.'s chronic bronchitis? What type of treatment and recommendations would be appropriate for M. K.'s chronic bronchitis?</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 xml:space="preserve">The clinical findings that are found to correlate with the chronic bronchitis of M.K's include arterial blood gases which are abnormal according to the results which read the 52mmHg partial pressure of carbon dioxide. However, due to the insufficiency in exchange of gases in the lungs, the carbon dioxide gets into the blood and surpasses the normal limit range of 38-42 mmHg. Also, there is a possibility of the low partial pressure of oxygen into the blood of about 48mmHg which is below the required normal values of 75-100 mmHg. There is also a possibility that it was contributed by the insufficiency of lungs as a result of inflammation of bronchitis which is severe. </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lastRenderedPageBreak/>
        <w:t>Moreover, the blood pressure of 158/98 is above the normal limit of a person. According to M.K's age, the standard range is supposed to around a systolic of 90-140 mmHg and 60-90 mmHg diastolic. Also, the high concentration of hematocrit level of 57% has attributed the reduction in tissue perfusion which will encourage an increase of the production of erythrocyte by the bone marrow which in return raises the concentration level of hematocrit. For females around M.K's age, the concentration level of hematocrit is supposed to range between 35-47%.</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The appropriate treatment for her condition include administering the following medications; steroid or prednisolone to reduce the inflammation on the airway, beta2 agonist (albuterol inhaler), expectorants (</w:t>
      </w:r>
      <w:proofErr w:type="spellStart"/>
      <w:r w:rsidRPr="00394869">
        <w:rPr>
          <w:rFonts w:ascii="Times New Roman" w:hAnsi="Times New Roman" w:cs="Times New Roman"/>
        </w:rPr>
        <w:t>guaifenesin</w:t>
      </w:r>
      <w:proofErr w:type="spellEnd"/>
      <w:r w:rsidRPr="00394869">
        <w:rPr>
          <w:rFonts w:ascii="Times New Roman" w:hAnsi="Times New Roman" w:cs="Times New Roman"/>
        </w:rPr>
        <w:t>) to liquefy the secretions and empirical antibiotic like ceftriaxone to treat the bacterial infection. There is also a need for administering H2 blockers (ranitidine) to keep stress ulcers away. Also, pneumonia and influenza vaccines are essential to reduce the chances of infection.</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The appropriate recommendations include stopping smoking to reduce the condition of exacerbation. Also, avoid allergen such as pollen grains and dust for they will trigger the airway inflammation. The patient should maintain balanced diet and exercises that are likely to reduce insulin resistance which causes type II diabetes mellitus.</w:t>
      </w:r>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t xml:space="preserve">Which type of heart failure would you suspect with M. K.? Explain the pathogenesis of how this type of heart failure develops. Include an overview of the disease and its effects on the U.S. population. </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 xml:space="preserve">The type of heart failure that was found to correlate with M.K's condition is right-sided heart failure according to the suggested strains of distended neck veins. It is usually </w:t>
      </w:r>
      <w:r w:rsidRPr="00394869">
        <w:rPr>
          <w:rFonts w:ascii="Times New Roman" w:hAnsi="Times New Roman" w:cs="Times New Roman"/>
        </w:rPr>
        <w:lastRenderedPageBreak/>
        <w:t>due to the fluid accumulation in the pulmonary blood vessel. This type of heart failure is caused by high blood pressure, coronary artery disease, damaged heart valves, arrhythmia, congenital heart defects, lung disease and long-term health condition. When the heart of a patient is strong enough, it pumps the blood all over the body. However, if the heart is too weak, the heart is unable to pump the blood to the body as needed. In U.S population, heart failure is very common especially to people in the old age. This condition affects the lungs, the kidneys, and the heart valves</w:t>
      </w:r>
      <w:r w:rsidR="006D03DF" w:rsidRPr="00394869">
        <w:rPr>
          <w:rFonts w:ascii="Times New Roman" w:hAnsi="Times New Roman" w:cs="Times New Roman"/>
        </w:rPr>
        <w:t xml:space="preserve"> (</w:t>
      </w:r>
      <w:r w:rsidR="006D03DF" w:rsidRPr="00394869">
        <w:rPr>
          <w:rFonts w:ascii="Times New Roman" w:hAnsi="Times New Roman" w:cs="Times New Roman"/>
          <w:shd w:val="clear" w:color="auto" w:fill="FFFFFF"/>
        </w:rPr>
        <w:t>Martinez et al, 2015)</w:t>
      </w:r>
      <w:r w:rsidR="006D03DF" w:rsidRPr="00394869">
        <w:rPr>
          <w:rFonts w:ascii="Times New Roman" w:hAnsi="Times New Roman" w:cs="Times New Roman"/>
        </w:rPr>
        <w:t>.</w:t>
      </w:r>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t xml:space="preserve">According to the BP. Value, what stage of hypertension is M. K. experiencing? Explain the rationale for the current medications for her hypertension. </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Most often, people rarely notice the symptoms when the blood pressure is high. However, uncontrolled high blood pressure is likely to lead to chronic damage of the arteries and blood of the human body. The most likely results include the enlargement of the heart, heart failure and kidney damage which will prompt dialysis. When systolic reading is 158 and a diastolic reading of 98, then the patient is in having a high blood pressure (Stage 1)</w:t>
      </w:r>
      <w:r w:rsidR="006D03DF" w:rsidRPr="00394869">
        <w:rPr>
          <w:rFonts w:ascii="Times New Roman" w:hAnsi="Times New Roman" w:cs="Times New Roman"/>
        </w:rPr>
        <w:t xml:space="preserve"> (</w:t>
      </w:r>
      <w:proofErr w:type="spellStart"/>
      <w:r w:rsidR="006D03DF" w:rsidRPr="00394869">
        <w:rPr>
          <w:rFonts w:ascii="Times New Roman" w:hAnsi="Times New Roman" w:cs="Times New Roman"/>
          <w:shd w:val="clear" w:color="auto" w:fill="FFFFFF"/>
        </w:rPr>
        <w:t>Heida</w:t>
      </w:r>
      <w:proofErr w:type="spellEnd"/>
      <w:r w:rsidR="006D03DF" w:rsidRPr="00394869">
        <w:rPr>
          <w:rFonts w:ascii="Times New Roman" w:hAnsi="Times New Roman" w:cs="Times New Roman"/>
          <w:shd w:val="clear" w:color="auto" w:fill="FFFFFF"/>
        </w:rPr>
        <w:t xml:space="preserve"> et al 2015)</w:t>
      </w:r>
      <w:r w:rsidRPr="00394869">
        <w:rPr>
          <w:rFonts w:ascii="Times New Roman" w:hAnsi="Times New Roman" w:cs="Times New Roman"/>
        </w:rPr>
        <w:t>.  The medication recommended at this stage is a thiazide-type diuretic. The medication lowers the blood pressure by getting rid of extra sodium and fluid.</w:t>
      </w:r>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t>According to the lipid panel, what other condition is M. K. at risk for? According to this case study, what other medications should be given and why? What additional findings correlate for both hypertension and type II diabetes mellitus?</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Hypertension and type II diabetes mellitus increase the risk of diseases such as stroke or heart attack, kidney disease and diabetic retinopathy. Most people are capable of improving their high pressure and type 2 diabetes by changing their lifestyles</w:t>
      </w:r>
      <w:r w:rsidR="00394869">
        <w:rPr>
          <w:rFonts w:ascii="Times New Roman" w:hAnsi="Times New Roman" w:cs="Times New Roman"/>
        </w:rPr>
        <w:t xml:space="preserve"> </w:t>
      </w:r>
      <w:r w:rsidR="00394869">
        <w:rPr>
          <w:rFonts w:ascii="Times New Roman" w:hAnsi="Times New Roman" w:cs="Times New Roman"/>
        </w:rPr>
        <w:lastRenderedPageBreak/>
        <w:t>(</w:t>
      </w:r>
      <w:proofErr w:type="spellStart"/>
      <w:r w:rsidR="00394869">
        <w:rPr>
          <w:rFonts w:ascii="Times New Roman" w:hAnsi="Times New Roman" w:cs="Times New Roman"/>
          <w:color w:val="222222"/>
          <w:shd w:val="clear" w:color="auto" w:fill="FFFFFF"/>
        </w:rPr>
        <w:t>McCorry</w:t>
      </w:r>
      <w:proofErr w:type="spellEnd"/>
      <w:r w:rsidR="00394869">
        <w:rPr>
          <w:rFonts w:ascii="Times New Roman" w:hAnsi="Times New Roman" w:cs="Times New Roman"/>
          <w:color w:val="222222"/>
          <w:shd w:val="clear" w:color="auto" w:fill="FFFFFF"/>
        </w:rPr>
        <w:t>, 2008)</w:t>
      </w:r>
      <w:r w:rsidRPr="00394869">
        <w:rPr>
          <w:rFonts w:ascii="Times New Roman" w:hAnsi="Times New Roman" w:cs="Times New Roman"/>
        </w:rPr>
        <w:t xml:space="preserve">. On the other hand, others will require medication such as diuretics, calcium channel blockers, angiotensin II receptor blockers, angiotensin converting enzyme. These medications reduce the risk of cardiovascular diseases and reduce mortality. </w:t>
      </w:r>
      <w:bookmarkStart w:id="0" w:name="_GoBack"/>
      <w:bookmarkEnd w:id="0"/>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t>Interpret the lab value for HbA1c and explain the rationale for this value about normal/abnormal body function.</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 xml:space="preserve">HbA1c is a term used to refer to </w:t>
      </w:r>
      <w:proofErr w:type="spellStart"/>
      <w:r w:rsidRPr="00394869">
        <w:rPr>
          <w:rFonts w:ascii="Times New Roman" w:hAnsi="Times New Roman" w:cs="Times New Roman"/>
        </w:rPr>
        <w:t>glycated</w:t>
      </w:r>
      <w:proofErr w:type="spellEnd"/>
      <w:r w:rsidRPr="00394869">
        <w:rPr>
          <w:rFonts w:ascii="Times New Roman" w:hAnsi="Times New Roman" w:cs="Times New Roman"/>
        </w:rPr>
        <w:t xml:space="preserve"> hemoglobin. It is used to measure the average plasma concentration of glucose. It is usually tested on people with type 1 and two diabetes mellitus.  It is reflective of a well-controlled level of diabetes. The normal range of HbA1c should not exceed 6% for a body to be normally functioning. At 6.5% it is a signal that diabetes is present. Thus, the body is functioning abnormally</w:t>
      </w:r>
      <w:r w:rsidR="006D03DF" w:rsidRPr="00394869">
        <w:rPr>
          <w:rFonts w:ascii="Times New Roman" w:hAnsi="Times New Roman" w:cs="Times New Roman"/>
        </w:rPr>
        <w:t xml:space="preserve"> (</w:t>
      </w:r>
      <w:r w:rsidR="006D03DF" w:rsidRPr="00394869">
        <w:rPr>
          <w:rFonts w:ascii="Times New Roman" w:hAnsi="Times New Roman" w:cs="Times New Roman"/>
          <w:shd w:val="clear" w:color="auto" w:fill="FFFFFF"/>
        </w:rPr>
        <w:t>Martinez et al, 2015)</w:t>
      </w:r>
      <w:r w:rsidRPr="00394869">
        <w:rPr>
          <w:rFonts w:ascii="Times New Roman" w:hAnsi="Times New Roman" w:cs="Times New Roman"/>
        </w:rPr>
        <w:t xml:space="preserve">. </w:t>
      </w:r>
    </w:p>
    <w:p w:rsidR="00195528" w:rsidRPr="00394869" w:rsidRDefault="00195528" w:rsidP="00D44FF7">
      <w:pPr>
        <w:spacing w:line="480" w:lineRule="auto"/>
        <w:jc w:val="both"/>
        <w:rPr>
          <w:rFonts w:ascii="Times New Roman" w:hAnsi="Times New Roman" w:cs="Times New Roman"/>
          <w:b/>
        </w:rPr>
      </w:pPr>
      <w:r w:rsidRPr="00394869">
        <w:rPr>
          <w:rFonts w:ascii="Times New Roman" w:hAnsi="Times New Roman" w:cs="Times New Roman"/>
          <w:b/>
        </w:rPr>
        <w:t>CONCLUSION</w:t>
      </w:r>
    </w:p>
    <w:p w:rsidR="00195528" w:rsidRPr="00394869" w:rsidRDefault="00195528" w:rsidP="00D44FF7">
      <w:pPr>
        <w:spacing w:line="480" w:lineRule="auto"/>
        <w:ind w:firstLine="720"/>
        <w:jc w:val="both"/>
        <w:rPr>
          <w:rFonts w:ascii="Times New Roman" w:hAnsi="Times New Roman" w:cs="Times New Roman"/>
        </w:rPr>
      </w:pPr>
      <w:r w:rsidRPr="00394869">
        <w:rPr>
          <w:rFonts w:ascii="Times New Roman" w:hAnsi="Times New Roman" w:cs="Times New Roman"/>
        </w:rPr>
        <w:t xml:space="preserve">The clinical findings that are found to correlate with the chronic bronchitis of M.K's include arterial blood gases which are abnormal according to the results which read the 52mmHg partial pressure of carbon dioxide. According to the BP. value, then the patient is in having a high blood pressure (Stage 1).  </w:t>
      </w:r>
      <w:r w:rsidR="00D44FF7" w:rsidRPr="00394869">
        <w:rPr>
          <w:rFonts w:ascii="Times New Roman" w:hAnsi="Times New Roman" w:cs="Times New Roman"/>
        </w:rPr>
        <w:t xml:space="preserve">In U.S population, heart failure is very common especially to people in the old age. This condition affects the lungs, the kidneys, and the heart valves. </w:t>
      </w:r>
      <w:r w:rsidRPr="00394869">
        <w:rPr>
          <w:rFonts w:ascii="Times New Roman" w:hAnsi="Times New Roman" w:cs="Times New Roman"/>
        </w:rPr>
        <w:t xml:space="preserve">The medication recommended at this stage is a thiazide-type diuretic. The medication lowers the blood pressure by getting rid of extra sodium and fluid. However, the appropriate recommendations encouraged include stopping smoking to reduce the condition of exacerbation and avoid allergen. Also ensure balanced diet and exercises. </w:t>
      </w:r>
    </w:p>
    <w:p w:rsidR="00195528" w:rsidRPr="00394869" w:rsidRDefault="00195528" w:rsidP="00D44FF7">
      <w:pPr>
        <w:spacing w:line="480" w:lineRule="auto"/>
        <w:ind w:firstLine="720"/>
        <w:jc w:val="both"/>
        <w:rPr>
          <w:rFonts w:ascii="Times New Roman" w:hAnsi="Times New Roman" w:cs="Times New Roman"/>
        </w:rPr>
      </w:pPr>
    </w:p>
    <w:p w:rsidR="00195528" w:rsidRPr="00394869" w:rsidRDefault="00195528" w:rsidP="00D44FF7">
      <w:pPr>
        <w:spacing w:line="480" w:lineRule="auto"/>
        <w:jc w:val="both"/>
        <w:rPr>
          <w:rFonts w:ascii="Times New Roman" w:hAnsi="Times New Roman" w:cs="Times New Roman"/>
        </w:rPr>
      </w:pPr>
    </w:p>
    <w:p w:rsidR="00195528" w:rsidRPr="00394869" w:rsidRDefault="00195528" w:rsidP="00D44FF7">
      <w:pPr>
        <w:spacing w:line="480" w:lineRule="auto"/>
        <w:jc w:val="both"/>
        <w:rPr>
          <w:rFonts w:ascii="Times New Roman" w:hAnsi="Times New Roman" w:cs="Times New Roman"/>
        </w:rPr>
      </w:pPr>
    </w:p>
    <w:p w:rsidR="00D44FF7" w:rsidRPr="00394869" w:rsidRDefault="00D44FF7" w:rsidP="00D44FF7">
      <w:pPr>
        <w:spacing w:line="480" w:lineRule="auto"/>
        <w:jc w:val="both"/>
        <w:rPr>
          <w:rFonts w:ascii="Times New Roman" w:hAnsi="Times New Roman" w:cs="Times New Roman"/>
          <w:b/>
        </w:rPr>
      </w:pPr>
      <w:r w:rsidRPr="00394869">
        <w:rPr>
          <w:rFonts w:ascii="Times New Roman" w:hAnsi="Times New Roman" w:cs="Times New Roman"/>
          <w:b/>
        </w:rPr>
        <w:t xml:space="preserve">References </w:t>
      </w:r>
    </w:p>
    <w:p w:rsidR="00394869" w:rsidRPr="00394869" w:rsidRDefault="00394869" w:rsidP="00D44FF7">
      <w:pPr>
        <w:spacing w:line="480" w:lineRule="auto"/>
        <w:ind w:left="720" w:hanging="720"/>
        <w:jc w:val="both"/>
        <w:rPr>
          <w:rFonts w:ascii="Times New Roman" w:hAnsi="Times New Roman" w:cs="Times New Roman"/>
          <w:shd w:val="clear" w:color="auto" w:fill="FFFFFF"/>
        </w:rPr>
      </w:pPr>
      <w:r w:rsidRPr="00394869">
        <w:rPr>
          <w:rFonts w:ascii="Times New Roman" w:hAnsi="Times New Roman" w:cs="Times New Roman"/>
          <w:shd w:val="clear" w:color="auto" w:fill="FFFFFF"/>
        </w:rPr>
        <w:t xml:space="preserve">Fletcher, C., </w:t>
      </w:r>
      <w:proofErr w:type="spellStart"/>
      <w:r w:rsidRPr="00394869">
        <w:rPr>
          <w:rFonts w:ascii="Times New Roman" w:hAnsi="Times New Roman" w:cs="Times New Roman"/>
          <w:shd w:val="clear" w:color="auto" w:fill="FFFFFF"/>
        </w:rPr>
        <w:t>Peto</w:t>
      </w:r>
      <w:proofErr w:type="spellEnd"/>
      <w:r w:rsidRPr="00394869">
        <w:rPr>
          <w:rFonts w:ascii="Times New Roman" w:hAnsi="Times New Roman" w:cs="Times New Roman"/>
          <w:shd w:val="clear" w:color="auto" w:fill="FFFFFF"/>
        </w:rPr>
        <w:t xml:space="preserve">, R., Tinker, C., &amp; </w:t>
      </w:r>
      <w:proofErr w:type="spellStart"/>
      <w:r w:rsidRPr="00394869">
        <w:rPr>
          <w:rFonts w:ascii="Times New Roman" w:hAnsi="Times New Roman" w:cs="Times New Roman"/>
          <w:shd w:val="clear" w:color="auto" w:fill="FFFFFF"/>
        </w:rPr>
        <w:t>Speizer</w:t>
      </w:r>
      <w:proofErr w:type="spellEnd"/>
      <w:r w:rsidRPr="00394869">
        <w:rPr>
          <w:rFonts w:ascii="Times New Roman" w:hAnsi="Times New Roman" w:cs="Times New Roman"/>
          <w:shd w:val="clear" w:color="auto" w:fill="FFFFFF"/>
        </w:rPr>
        <w:t>, F. E. (1976)</w:t>
      </w:r>
      <w:r w:rsidRPr="00394869">
        <w:rPr>
          <w:rStyle w:val="apple-converted-space"/>
          <w:rFonts w:ascii="Times New Roman" w:hAnsi="Times New Roman" w:cs="Times New Roman"/>
          <w:shd w:val="clear" w:color="auto" w:fill="FFFFFF"/>
        </w:rPr>
        <w:t> </w:t>
      </w:r>
      <w:r w:rsidRPr="00394869">
        <w:rPr>
          <w:rFonts w:ascii="Times New Roman" w:hAnsi="Times New Roman" w:cs="Times New Roman"/>
          <w:i/>
          <w:iCs/>
          <w:shd w:val="clear" w:color="auto" w:fill="FFFFFF"/>
        </w:rPr>
        <w:t>The natural history of chronic bronchitis and emphysema, An eight-year study of early chronic obstructive lung disease in working men in London</w:t>
      </w:r>
      <w:r w:rsidRPr="00394869">
        <w:rPr>
          <w:rFonts w:ascii="Times New Roman" w:hAnsi="Times New Roman" w:cs="Times New Roman"/>
          <w:shd w:val="clear" w:color="auto" w:fill="FFFFFF"/>
        </w:rPr>
        <w:t xml:space="preserve"> Oxford University Press, 37 Dover Street, London. W1X 4AH</w:t>
      </w:r>
    </w:p>
    <w:p w:rsidR="00394869" w:rsidRPr="00394869" w:rsidRDefault="00394869" w:rsidP="00D44FF7">
      <w:pPr>
        <w:spacing w:line="480" w:lineRule="auto"/>
        <w:ind w:left="720" w:hanging="720"/>
        <w:jc w:val="both"/>
        <w:rPr>
          <w:rFonts w:ascii="Times New Roman" w:hAnsi="Times New Roman" w:cs="Times New Roman"/>
        </w:rPr>
      </w:pPr>
      <w:proofErr w:type="spellStart"/>
      <w:r w:rsidRPr="00394869">
        <w:rPr>
          <w:rFonts w:ascii="Times New Roman" w:hAnsi="Times New Roman" w:cs="Times New Roman"/>
          <w:shd w:val="clear" w:color="auto" w:fill="FFFFFF"/>
        </w:rPr>
        <w:t>Heida</w:t>
      </w:r>
      <w:proofErr w:type="spellEnd"/>
      <w:r w:rsidRPr="00394869">
        <w:rPr>
          <w:rFonts w:ascii="Times New Roman" w:hAnsi="Times New Roman" w:cs="Times New Roman"/>
          <w:shd w:val="clear" w:color="auto" w:fill="FFFFFF"/>
        </w:rPr>
        <w:t xml:space="preserve">, K. Y., </w:t>
      </w:r>
      <w:proofErr w:type="spellStart"/>
      <w:r w:rsidRPr="00394869">
        <w:rPr>
          <w:rFonts w:ascii="Times New Roman" w:hAnsi="Times New Roman" w:cs="Times New Roman"/>
          <w:shd w:val="clear" w:color="auto" w:fill="FFFFFF"/>
        </w:rPr>
        <w:t>Franx</w:t>
      </w:r>
      <w:proofErr w:type="spellEnd"/>
      <w:r w:rsidRPr="00394869">
        <w:rPr>
          <w:rFonts w:ascii="Times New Roman" w:hAnsi="Times New Roman" w:cs="Times New Roman"/>
          <w:shd w:val="clear" w:color="auto" w:fill="FFFFFF"/>
        </w:rPr>
        <w:t xml:space="preserve">, A., Van Rijn, B. B., </w:t>
      </w:r>
      <w:proofErr w:type="spellStart"/>
      <w:r w:rsidRPr="00394869">
        <w:rPr>
          <w:rFonts w:ascii="Times New Roman" w:hAnsi="Times New Roman" w:cs="Times New Roman"/>
          <w:shd w:val="clear" w:color="auto" w:fill="FFFFFF"/>
        </w:rPr>
        <w:t>Eijkemans</w:t>
      </w:r>
      <w:proofErr w:type="spellEnd"/>
      <w:r w:rsidRPr="00394869">
        <w:rPr>
          <w:rFonts w:ascii="Times New Roman" w:hAnsi="Times New Roman" w:cs="Times New Roman"/>
          <w:shd w:val="clear" w:color="auto" w:fill="FFFFFF"/>
        </w:rPr>
        <w:t xml:space="preserve">, M. J., Boer, J. M., </w:t>
      </w:r>
      <w:proofErr w:type="spellStart"/>
      <w:r w:rsidRPr="00394869">
        <w:rPr>
          <w:rFonts w:ascii="Times New Roman" w:hAnsi="Times New Roman" w:cs="Times New Roman"/>
          <w:shd w:val="clear" w:color="auto" w:fill="FFFFFF"/>
        </w:rPr>
        <w:t>Verschuren</w:t>
      </w:r>
      <w:proofErr w:type="spellEnd"/>
      <w:r w:rsidRPr="00394869">
        <w:rPr>
          <w:rFonts w:ascii="Times New Roman" w:hAnsi="Times New Roman" w:cs="Times New Roman"/>
          <w:shd w:val="clear" w:color="auto" w:fill="FFFFFF"/>
        </w:rPr>
        <w:t xml:space="preserve">, M. W., ... &amp; Van Der </w:t>
      </w:r>
      <w:proofErr w:type="spellStart"/>
      <w:r w:rsidRPr="00394869">
        <w:rPr>
          <w:rFonts w:ascii="Times New Roman" w:hAnsi="Times New Roman" w:cs="Times New Roman"/>
          <w:shd w:val="clear" w:color="auto" w:fill="FFFFFF"/>
        </w:rPr>
        <w:t>Schouw</w:t>
      </w:r>
      <w:proofErr w:type="spellEnd"/>
      <w:r w:rsidRPr="00394869">
        <w:rPr>
          <w:rFonts w:ascii="Times New Roman" w:hAnsi="Times New Roman" w:cs="Times New Roman"/>
          <w:shd w:val="clear" w:color="auto" w:fill="FFFFFF"/>
        </w:rPr>
        <w:t>, Y. T. (2015). Earlier age of onset of chronic hypertension and type 2 diabetes mellitus after a hypertensive disorder of pregnancy or gestational diabetes mellitus</w:t>
      </w:r>
      <w:r w:rsidRPr="00394869">
        <w:rPr>
          <w:rStyle w:val="apple-converted-space"/>
          <w:rFonts w:ascii="Times New Roman" w:hAnsi="Times New Roman" w:cs="Times New Roman"/>
          <w:shd w:val="clear" w:color="auto" w:fill="FFFFFF"/>
        </w:rPr>
        <w:t> </w:t>
      </w:r>
      <w:r w:rsidRPr="00394869">
        <w:rPr>
          <w:rFonts w:ascii="Times New Roman" w:hAnsi="Times New Roman" w:cs="Times New Roman"/>
          <w:i/>
          <w:iCs/>
          <w:shd w:val="clear" w:color="auto" w:fill="FFFFFF"/>
        </w:rPr>
        <w:t>Hypertension</w:t>
      </w:r>
      <w:r w:rsidRPr="00394869">
        <w:rPr>
          <w:rFonts w:ascii="Times New Roman" w:hAnsi="Times New Roman" w:cs="Times New Roman"/>
          <w:shd w:val="clear" w:color="auto" w:fill="FFFFFF"/>
        </w:rPr>
        <w:t>, HYPERTENSIONAHA-115</w:t>
      </w:r>
    </w:p>
    <w:p w:rsidR="00394869" w:rsidRPr="00394869" w:rsidRDefault="00394869" w:rsidP="00D44FF7">
      <w:pPr>
        <w:spacing w:line="480" w:lineRule="auto"/>
        <w:ind w:left="720" w:hanging="720"/>
        <w:jc w:val="both"/>
        <w:rPr>
          <w:rFonts w:ascii="Times New Roman" w:hAnsi="Times New Roman" w:cs="Times New Roman"/>
          <w:shd w:val="clear" w:color="auto" w:fill="FFFFFF"/>
        </w:rPr>
      </w:pPr>
      <w:r w:rsidRPr="00394869">
        <w:rPr>
          <w:rFonts w:ascii="Times New Roman" w:hAnsi="Times New Roman" w:cs="Times New Roman"/>
          <w:shd w:val="clear" w:color="auto" w:fill="FFFFFF"/>
        </w:rPr>
        <w:t xml:space="preserve">Martinez, F. J., </w:t>
      </w:r>
      <w:proofErr w:type="spellStart"/>
      <w:r w:rsidRPr="00394869">
        <w:rPr>
          <w:rFonts w:ascii="Times New Roman" w:hAnsi="Times New Roman" w:cs="Times New Roman"/>
          <w:shd w:val="clear" w:color="auto" w:fill="FFFFFF"/>
        </w:rPr>
        <w:t>Calverley</w:t>
      </w:r>
      <w:proofErr w:type="spellEnd"/>
      <w:r w:rsidRPr="00394869">
        <w:rPr>
          <w:rFonts w:ascii="Times New Roman" w:hAnsi="Times New Roman" w:cs="Times New Roman"/>
          <w:shd w:val="clear" w:color="auto" w:fill="FFFFFF"/>
        </w:rPr>
        <w:t xml:space="preserve">, P. M., </w:t>
      </w:r>
      <w:proofErr w:type="spellStart"/>
      <w:r w:rsidRPr="00394869">
        <w:rPr>
          <w:rFonts w:ascii="Times New Roman" w:hAnsi="Times New Roman" w:cs="Times New Roman"/>
          <w:shd w:val="clear" w:color="auto" w:fill="FFFFFF"/>
        </w:rPr>
        <w:t>Goehring</w:t>
      </w:r>
      <w:proofErr w:type="spellEnd"/>
      <w:r w:rsidRPr="00394869">
        <w:rPr>
          <w:rFonts w:ascii="Times New Roman" w:hAnsi="Times New Roman" w:cs="Times New Roman"/>
          <w:shd w:val="clear" w:color="auto" w:fill="FFFFFF"/>
        </w:rPr>
        <w:t xml:space="preserve">, U. M., Brose, M., </w:t>
      </w:r>
      <w:proofErr w:type="spellStart"/>
      <w:r w:rsidRPr="00394869">
        <w:rPr>
          <w:rFonts w:ascii="Times New Roman" w:hAnsi="Times New Roman" w:cs="Times New Roman"/>
          <w:shd w:val="clear" w:color="auto" w:fill="FFFFFF"/>
        </w:rPr>
        <w:t>Fabbri</w:t>
      </w:r>
      <w:proofErr w:type="spellEnd"/>
      <w:r w:rsidRPr="00394869">
        <w:rPr>
          <w:rFonts w:ascii="Times New Roman" w:hAnsi="Times New Roman" w:cs="Times New Roman"/>
          <w:shd w:val="clear" w:color="auto" w:fill="FFFFFF"/>
        </w:rPr>
        <w:t xml:space="preserve">, L. M., &amp; </w:t>
      </w:r>
      <w:proofErr w:type="spellStart"/>
      <w:r w:rsidRPr="00394869">
        <w:rPr>
          <w:rFonts w:ascii="Times New Roman" w:hAnsi="Times New Roman" w:cs="Times New Roman"/>
          <w:shd w:val="clear" w:color="auto" w:fill="FFFFFF"/>
        </w:rPr>
        <w:t>Rabe</w:t>
      </w:r>
      <w:proofErr w:type="spellEnd"/>
      <w:r w:rsidRPr="00394869">
        <w:rPr>
          <w:rFonts w:ascii="Times New Roman" w:hAnsi="Times New Roman" w:cs="Times New Roman"/>
          <w:shd w:val="clear" w:color="auto" w:fill="FFFFFF"/>
        </w:rPr>
        <w:t xml:space="preserve">, K. F. (2015) Effect of </w:t>
      </w:r>
      <w:proofErr w:type="spellStart"/>
      <w:r w:rsidRPr="00394869">
        <w:rPr>
          <w:rFonts w:ascii="Times New Roman" w:hAnsi="Times New Roman" w:cs="Times New Roman"/>
          <w:shd w:val="clear" w:color="auto" w:fill="FFFFFF"/>
        </w:rPr>
        <w:t>roflumilast</w:t>
      </w:r>
      <w:proofErr w:type="spellEnd"/>
      <w:r w:rsidRPr="00394869">
        <w:rPr>
          <w:rFonts w:ascii="Times New Roman" w:hAnsi="Times New Roman" w:cs="Times New Roman"/>
          <w:shd w:val="clear" w:color="auto" w:fill="FFFFFF"/>
        </w:rPr>
        <w:t xml:space="preserve"> on exacerbations in patients with severe chronic obstructive pulmonary disease uncontrolled by combination therapy (REACT): a </w:t>
      </w:r>
      <w:proofErr w:type="spellStart"/>
      <w:r w:rsidRPr="00394869">
        <w:rPr>
          <w:rFonts w:ascii="Times New Roman" w:hAnsi="Times New Roman" w:cs="Times New Roman"/>
          <w:shd w:val="clear" w:color="auto" w:fill="FFFFFF"/>
        </w:rPr>
        <w:t>multicentre</w:t>
      </w:r>
      <w:proofErr w:type="spellEnd"/>
      <w:r w:rsidRPr="00394869">
        <w:rPr>
          <w:rFonts w:ascii="Times New Roman" w:hAnsi="Times New Roman" w:cs="Times New Roman"/>
          <w:shd w:val="clear" w:color="auto" w:fill="FFFFFF"/>
        </w:rPr>
        <w:t xml:space="preserve"> </w:t>
      </w:r>
      <w:proofErr w:type="spellStart"/>
      <w:r w:rsidRPr="00394869">
        <w:rPr>
          <w:rFonts w:ascii="Times New Roman" w:hAnsi="Times New Roman" w:cs="Times New Roman"/>
          <w:shd w:val="clear" w:color="auto" w:fill="FFFFFF"/>
        </w:rPr>
        <w:t>randomised</w:t>
      </w:r>
      <w:proofErr w:type="spellEnd"/>
      <w:r w:rsidRPr="00394869">
        <w:rPr>
          <w:rFonts w:ascii="Times New Roman" w:hAnsi="Times New Roman" w:cs="Times New Roman"/>
          <w:shd w:val="clear" w:color="auto" w:fill="FFFFFF"/>
        </w:rPr>
        <w:t xml:space="preserve"> controlled trial.</w:t>
      </w:r>
      <w:r w:rsidRPr="00394869">
        <w:rPr>
          <w:rStyle w:val="apple-converted-space"/>
          <w:rFonts w:ascii="Times New Roman" w:hAnsi="Times New Roman" w:cs="Times New Roman"/>
          <w:shd w:val="clear" w:color="auto" w:fill="FFFFFF"/>
        </w:rPr>
        <w:t> </w:t>
      </w:r>
      <w:r w:rsidRPr="00394869">
        <w:rPr>
          <w:rFonts w:ascii="Times New Roman" w:hAnsi="Times New Roman" w:cs="Times New Roman"/>
          <w:i/>
          <w:iCs/>
          <w:shd w:val="clear" w:color="auto" w:fill="FFFFFF"/>
        </w:rPr>
        <w:t>The Lancet</w:t>
      </w:r>
      <w:r w:rsidRPr="00394869">
        <w:rPr>
          <w:rFonts w:ascii="Times New Roman" w:hAnsi="Times New Roman" w:cs="Times New Roman"/>
          <w:shd w:val="clear" w:color="auto" w:fill="FFFFFF"/>
        </w:rPr>
        <w:t>,</w:t>
      </w:r>
      <w:r w:rsidRPr="00394869">
        <w:rPr>
          <w:rStyle w:val="apple-converted-space"/>
          <w:rFonts w:ascii="Times New Roman" w:hAnsi="Times New Roman" w:cs="Times New Roman"/>
          <w:shd w:val="clear" w:color="auto" w:fill="FFFFFF"/>
        </w:rPr>
        <w:t> </w:t>
      </w:r>
      <w:r w:rsidRPr="00394869">
        <w:rPr>
          <w:rFonts w:ascii="Times New Roman" w:hAnsi="Times New Roman" w:cs="Times New Roman"/>
          <w:i/>
          <w:iCs/>
          <w:shd w:val="clear" w:color="auto" w:fill="FFFFFF"/>
        </w:rPr>
        <w:t>385</w:t>
      </w:r>
      <w:r w:rsidRPr="00394869">
        <w:rPr>
          <w:rFonts w:ascii="Times New Roman" w:hAnsi="Times New Roman" w:cs="Times New Roman"/>
          <w:shd w:val="clear" w:color="auto" w:fill="FFFFFF"/>
        </w:rPr>
        <w:t>(9971), 857-866.</w:t>
      </w:r>
    </w:p>
    <w:p w:rsidR="00394869" w:rsidRPr="00394869" w:rsidRDefault="00394869" w:rsidP="00D44FF7">
      <w:pPr>
        <w:spacing w:line="480" w:lineRule="auto"/>
        <w:ind w:left="720" w:hanging="720"/>
        <w:jc w:val="both"/>
        <w:rPr>
          <w:rFonts w:ascii="Times New Roman" w:hAnsi="Times New Roman" w:cs="Times New Roman"/>
          <w:shd w:val="clear" w:color="auto" w:fill="FFFFFF"/>
        </w:rPr>
      </w:pPr>
      <w:proofErr w:type="spellStart"/>
      <w:r w:rsidRPr="00394869">
        <w:rPr>
          <w:rFonts w:ascii="Times New Roman" w:hAnsi="Times New Roman" w:cs="Times New Roman"/>
          <w:shd w:val="clear" w:color="auto" w:fill="FFFFFF"/>
        </w:rPr>
        <w:t>McCorry</w:t>
      </w:r>
      <w:proofErr w:type="spellEnd"/>
      <w:r w:rsidRPr="00394869">
        <w:rPr>
          <w:rFonts w:ascii="Times New Roman" w:hAnsi="Times New Roman" w:cs="Times New Roman"/>
          <w:shd w:val="clear" w:color="auto" w:fill="FFFFFF"/>
        </w:rPr>
        <w:t>, L. K. (2008).</w:t>
      </w:r>
      <w:r w:rsidRPr="00394869">
        <w:rPr>
          <w:rStyle w:val="apple-converted-space"/>
          <w:rFonts w:ascii="Times New Roman" w:hAnsi="Times New Roman" w:cs="Times New Roman"/>
          <w:shd w:val="clear" w:color="auto" w:fill="FFFFFF"/>
        </w:rPr>
        <w:t> </w:t>
      </w:r>
      <w:proofErr w:type="gramStart"/>
      <w:r w:rsidRPr="00394869">
        <w:rPr>
          <w:rFonts w:ascii="Times New Roman" w:hAnsi="Times New Roman" w:cs="Times New Roman"/>
          <w:i/>
          <w:iCs/>
          <w:shd w:val="clear" w:color="auto" w:fill="FFFFFF"/>
        </w:rPr>
        <w:t>Essentials of human physiology for pharmacy</w:t>
      </w:r>
      <w:r w:rsidRPr="00394869">
        <w:rPr>
          <w:rFonts w:ascii="Times New Roman" w:hAnsi="Times New Roman" w:cs="Times New Roman"/>
          <w:shd w:val="clear" w:color="auto" w:fill="FFFFFF"/>
        </w:rPr>
        <w:t>.</w:t>
      </w:r>
      <w:proofErr w:type="gramEnd"/>
      <w:r w:rsidRPr="00394869">
        <w:rPr>
          <w:rFonts w:ascii="Times New Roman" w:hAnsi="Times New Roman" w:cs="Times New Roman"/>
          <w:shd w:val="clear" w:color="auto" w:fill="FFFFFF"/>
        </w:rPr>
        <w:t xml:space="preserve"> </w:t>
      </w:r>
      <w:proofErr w:type="gramStart"/>
      <w:r w:rsidRPr="00394869">
        <w:rPr>
          <w:rFonts w:ascii="Times New Roman" w:hAnsi="Times New Roman" w:cs="Times New Roman"/>
          <w:shd w:val="clear" w:color="auto" w:fill="FFFFFF"/>
        </w:rPr>
        <w:t>Routledge.</w:t>
      </w:r>
      <w:proofErr w:type="gramEnd"/>
    </w:p>
    <w:p w:rsidR="004E2744" w:rsidRPr="00394869" w:rsidRDefault="004E2744" w:rsidP="00D44FF7">
      <w:pPr>
        <w:spacing w:line="480" w:lineRule="auto"/>
        <w:jc w:val="both"/>
        <w:rPr>
          <w:rFonts w:ascii="Times New Roman" w:hAnsi="Times New Roman" w:cs="Times New Roman"/>
        </w:rPr>
      </w:pPr>
    </w:p>
    <w:sectPr w:rsidR="004E2744" w:rsidRPr="00394869" w:rsidSect="00D44FF7">
      <w:head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19F" w:rsidRDefault="0097519F" w:rsidP="00D44FF7">
      <w:r>
        <w:separator/>
      </w:r>
    </w:p>
  </w:endnote>
  <w:endnote w:type="continuationSeparator" w:id="0">
    <w:p w:rsidR="0097519F" w:rsidRDefault="0097519F" w:rsidP="00D44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19F" w:rsidRDefault="0097519F" w:rsidP="00D44FF7">
      <w:r>
        <w:separator/>
      </w:r>
    </w:p>
  </w:footnote>
  <w:footnote w:type="continuationSeparator" w:id="0">
    <w:p w:rsidR="0097519F" w:rsidRDefault="0097519F" w:rsidP="00D44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602782"/>
      <w:docPartObj>
        <w:docPartGallery w:val="Page Numbers (Top of Page)"/>
        <w:docPartUnique/>
      </w:docPartObj>
    </w:sdtPr>
    <w:sdtEndPr>
      <w:rPr>
        <w:noProof/>
      </w:rPr>
    </w:sdtEndPr>
    <w:sdtContent>
      <w:p w:rsidR="00D44FF7" w:rsidRDefault="00D44FF7" w:rsidP="00D44FF7">
        <w:pPr>
          <w:spacing w:line="480" w:lineRule="auto"/>
        </w:pPr>
        <w:r w:rsidRPr="00D44FF7">
          <w:rPr>
            <w:rFonts w:ascii="Times New Roman" w:hAnsi="Times New Roman" w:cs="Times New Roman"/>
          </w:rPr>
          <w:t>A case study of Chronic Bronchitis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 xml:space="preserve">         </w:t>
        </w:r>
        <w:r>
          <w:fldChar w:fldCharType="begin"/>
        </w:r>
        <w:r>
          <w:instrText xml:space="preserve"> PAGE   \* MERGEFORMAT </w:instrText>
        </w:r>
        <w:r>
          <w:fldChar w:fldCharType="separate"/>
        </w:r>
        <w:r w:rsidR="00394869">
          <w:rPr>
            <w:noProof/>
          </w:rPr>
          <w:t>5</w:t>
        </w:r>
        <w:r>
          <w:rPr>
            <w:noProof/>
          </w:rPr>
          <w:fldChar w:fldCharType="end"/>
        </w:r>
      </w:p>
    </w:sdtContent>
  </w:sdt>
  <w:p w:rsidR="00D44FF7" w:rsidRDefault="00D44F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FF7" w:rsidRPr="00D44FF7" w:rsidRDefault="00D44FF7" w:rsidP="00D44FF7">
    <w:pPr>
      <w:spacing w:line="480" w:lineRule="auto"/>
      <w:rPr>
        <w:rFonts w:ascii="Times New Roman" w:hAnsi="Times New Roman" w:cs="Times New Roman"/>
      </w:rPr>
    </w:pPr>
    <w:r w:rsidRPr="00D44FF7">
      <w:rPr>
        <w:rFonts w:ascii="Times New Roman" w:hAnsi="Times New Roman" w:cs="Times New Roman"/>
      </w:rPr>
      <w:t>Running head: A case study of Chronic Bronchitis</w:t>
    </w:r>
  </w:p>
  <w:p w:rsidR="00D44FF7" w:rsidRPr="00D44FF7" w:rsidRDefault="00D44FF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F3866"/>
    <w:multiLevelType w:val="multilevel"/>
    <w:tmpl w:val="B0AE9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A37FBF"/>
    <w:multiLevelType w:val="multilevel"/>
    <w:tmpl w:val="2D0C6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8742E7"/>
    <w:multiLevelType w:val="multilevel"/>
    <w:tmpl w:val="919CA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956E0E"/>
    <w:multiLevelType w:val="multilevel"/>
    <w:tmpl w:val="BE28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D74573"/>
    <w:multiLevelType w:val="multilevel"/>
    <w:tmpl w:val="2A6C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1E24FF"/>
    <w:multiLevelType w:val="multilevel"/>
    <w:tmpl w:val="EEB65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0D10ECC"/>
    <w:multiLevelType w:val="multilevel"/>
    <w:tmpl w:val="91560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12E5C1C"/>
    <w:multiLevelType w:val="multilevel"/>
    <w:tmpl w:val="EC70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746EE6"/>
    <w:multiLevelType w:val="multilevel"/>
    <w:tmpl w:val="8EA4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8"/>
  </w:num>
  <w:num w:numId="5">
    <w:abstractNumId w:val="2"/>
  </w:num>
  <w:num w:numId="6">
    <w:abstractNumId w:val="6"/>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63D"/>
    <w:rsid w:val="00183C7E"/>
    <w:rsid w:val="00195528"/>
    <w:rsid w:val="001C5EB7"/>
    <w:rsid w:val="0027075E"/>
    <w:rsid w:val="002E10C4"/>
    <w:rsid w:val="003243C6"/>
    <w:rsid w:val="0034235A"/>
    <w:rsid w:val="00391D1C"/>
    <w:rsid w:val="00394869"/>
    <w:rsid w:val="0044163D"/>
    <w:rsid w:val="004E2744"/>
    <w:rsid w:val="00580DED"/>
    <w:rsid w:val="005B0EBA"/>
    <w:rsid w:val="005D0A66"/>
    <w:rsid w:val="006D03DF"/>
    <w:rsid w:val="006F6712"/>
    <w:rsid w:val="00720B8F"/>
    <w:rsid w:val="00733CE5"/>
    <w:rsid w:val="007D72EF"/>
    <w:rsid w:val="00807EA4"/>
    <w:rsid w:val="0097519F"/>
    <w:rsid w:val="00A96AC8"/>
    <w:rsid w:val="00AC1854"/>
    <w:rsid w:val="00B42C4B"/>
    <w:rsid w:val="00C82F1C"/>
    <w:rsid w:val="00D04DEC"/>
    <w:rsid w:val="00D44FF7"/>
    <w:rsid w:val="00E06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4163D"/>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uiPriority w:val="9"/>
    <w:semiHidden/>
    <w:unhideWhenUsed/>
    <w:qFormat/>
    <w:rsid w:val="00D04DE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163D"/>
    <w:rPr>
      <w:rFonts w:ascii="Times New Roman" w:hAnsi="Times New Roman"/>
      <w:b/>
      <w:bCs/>
      <w:sz w:val="36"/>
      <w:szCs w:val="36"/>
    </w:rPr>
  </w:style>
  <w:style w:type="paragraph" w:styleId="NormalWeb">
    <w:name w:val="Normal (Web)"/>
    <w:basedOn w:val="Normal"/>
    <w:uiPriority w:val="99"/>
    <w:unhideWhenUsed/>
    <w:rsid w:val="0044163D"/>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6F6712"/>
    <w:pPr>
      <w:ind w:left="720"/>
      <w:contextualSpacing/>
    </w:pPr>
  </w:style>
  <w:style w:type="character" w:styleId="Strong">
    <w:name w:val="Strong"/>
    <w:basedOn w:val="DefaultParagraphFont"/>
    <w:uiPriority w:val="22"/>
    <w:qFormat/>
    <w:rsid w:val="005D0A66"/>
    <w:rPr>
      <w:b/>
      <w:bCs/>
    </w:rPr>
  </w:style>
  <w:style w:type="character" w:customStyle="1" w:styleId="apple-converted-space">
    <w:name w:val="apple-converted-space"/>
    <w:basedOn w:val="DefaultParagraphFont"/>
    <w:rsid w:val="005D0A66"/>
  </w:style>
  <w:style w:type="character" w:styleId="Hyperlink">
    <w:name w:val="Hyperlink"/>
    <w:basedOn w:val="DefaultParagraphFont"/>
    <w:uiPriority w:val="99"/>
    <w:semiHidden/>
    <w:unhideWhenUsed/>
    <w:rsid w:val="0027075E"/>
    <w:rPr>
      <w:color w:val="0000FF"/>
      <w:u w:val="single"/>
    </w:rPr>
  </w:style>
  <w:style w:type="character" w:customStyle="1" w:styleId="Heading3Char">
    <w:name w:val="Heading 3 Char"/>
    <w:basedOn w:val="DefaultParagraphFont"/>
    <w:link w:val="Heading3"/>
    <w:uiPriority w:val="9"/>
    <w:semiHidden/>
    <w:rsid w:val="00D04DEC"/>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4235A"/>
    <w:rPr>
      <w:i/>
      <w:iCs/>
    </w:rPr>
  </w:style>
  <w:style w:type="paragraph" w:styleId="Header">
    <w:name w:val="header"/>
    <w:basedOn w:val="Normal"/>
    <w:link w:val="HeaderChar"/>
    <w:uiPriority w:val="99"/>
    <w:unhideWhenUsed/>
    <w:rsid w:val="00D44FF7"/>
    <w:pPr>
      <w:tabs>
        <w:tab w:val="center" w:pos="4680"/>
        <w:tab w:val="right" w:pos="9360"/>
      </w:tabs>
    </w:pPr>
  </w:style>
  <w:style w:type="character" w:customStyle="1" w:styleId="HeaderChar">
    <w:name w:val="Header Char"/>
    <w:basedOn w:val="DefaultParagraphFont"/>
    <w:link w:val="Header"/>
    <w:uiPriority w:val="99"/>
    <w:rsid w:val="00D44FF7"/>
  </w:style>
  <w:style w:type="paragraph" w:styleId="Footer">
    <w:name w:val="footer"/>
    <w:basedOn w:val="Normal"/>
    <w:link w:val="FooterChar"/>
    <w:uiPriority w:val="99"/>
    <w:unhideWhenUsed/>
    <w:rsid w:val="00D44FF7"/>
    <w:pPr>
      <w:tabs>
        <w:tab w:val="center" w:pos="4680"/>
        <w:tab w:val="right" w:pos="9360"/>
      </w:tabs>
    </w:pPr>
  </w:style>
  <w:style w:type="character" w:customStyle="1" w:styleId="FooterChar">
    <w:name w:val="Footer Char"/>
    <w:basedOn w:val="DefaultParagraphFont"/>
    <w:link w:val="Footer"/>
    <w:uiPriority w:val="99"/>
    <w:rsid w:val="00D44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4163D"/>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uiPriority w:val="9"/>
    <w:semiHidden/>
    <w:unhideWhenUsed/>
    <w:qFormat/>
    <w:rsid w:val="00D04DE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163D"/>
    <w:rPr>
      <w:rFonts w:ascii="Times New Roman" w:hAnsi="Times New Roman"/>
      <w:b/>
      <w:bCs/>
      <w:sz w:val="36"/>
      <w:szCs w:val="36"/>
    </w:rPr>
  </w:style>
  <w:style w:type="paragraph" w:styleId="NormalWeb">
    <w:name w:val="Normal (Web)"/>
    <w:basedOn w:val="Normal"/>
    <w:uiPriority w:val="99"/>
    <w:unhideWhenUsed/>
    <w:rsid w:val="0044163D"/>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6F6712"/>
    <w:pPr>
      <w:ind w:left="720"/>
      <w:contextualSpacing/>
    </w:pPr>
  </w:style>
  <w:style w:type="character" w:styleId="Strong">
    <w:name w:val="Strong"/>
    <w:basedOn w:val="DefaultParagraphFont"/>
    <w:uiPriority w:val="22"/>
    <w:qFormat/>
    <w:rsid w:val="005D0A66"/>
    <w:rPr>
      <w:b/>
      <w:bCs/>
    </w:rPr>
  </w:style>
  <w:style w:type="character" w:customStyle="1" w:styleId="apple-converted-space">
    <w:name w:val="apple-converted-space"/>
    <w:basedOn w:val="DefaultParagraphFont"/>
    <w:rsid w:val="005D0A66"/>
  </w:style>
  <w:style w:type="character" w:styleId="Hyperlink">
    <w:name w:val="Hyperlink"/>
    <w:basedOn w:val="DefaultParagraphFont"/>
    <w:uiPriority w:val="99"/>
    <w:semiHidden/>
    <w:unhideWhenUsed/>
    <w:rsid w:val="0027075E"/>
    <w:rPr>
      <w:color w:val="0000FF"/>
      <w:u w:val="single"/>
    </w:rPr>
  </w:style>
  <w:style w:type="character" w:customStyle="1" w:styleId="Heading3Char">
    <w:name w:val="Heading 3 Char"/>
    <w:basedOn w:val="DefaultParagraphFont"/>
    <w:link w:val="Heading3"/>
    <w:uiPriority w:val="9"/>
    <w:semiHidden/>
    <w:rsid w:val="00D04DEC"/>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4235A"/>
    <w:rPr>
      <w:i/>
      <w:iCs/>
    </w:rPr>
  </w:style>
  <w:style w:type="paragraph" w:styleId="Header">
    <w:name w:val="header"/>
    <w:basedOn w:val="Normal"/>
    <w:link w:val="HeaderChar"/>
    <w:uiPriority w:val="99"/>
    <w:unhideWhenUsed/>
    <w:rsid w:val="00D44FF7"/>
    <w:pPr>
      <w:tabs>
        <w:tab w:val="center" w:pos="4680"/>
        <w:tab w:val="right" w:pos="9360"/>
      </w:tabs>
    </w:pPr>
  </w:style>
  <w:style w:type="character" w:customStyle="1" w:styleId="HeaderChar">
    <w:name w:val="Header Char"/>
    <w:basedOn w:val="DefaultParagraphFont"/>
    <w:link w:val="Header"/>
    <w:uiPriority w:val="99"/>
    <w:rsid w:val="00D44FF7"/>
  </w:style>
  <w:style w:type="paragraph" w:styleId="Footer">
    <w:name w:val="footer"/>
    <w:basedOn w:val="Normal"/>
    <w:link w:val="FooterChar"/>
    <w:uiPriority w:val="99"/>
    <w:unhideWhenUsed/>
    <w:rsid w:val="00D44FF7"/>
    <w:pPr>
      <w:tabs>
        <w:tab w:val="center" w:pos="4680"/>
        <w:tab w:val="right" w:pos="9360"/>
      </w:tabs>
    </w:pPr>
  </w:style>
  <w:style w:type="character" w:customStyle="1" w:styleId="FooterChar">
    <w:name w:val="Footer Char"/>
    <w:basedOn w:val="DefaultParagraphFont"/>
    <w:link w:val="Footer"/>
    <w:uiPriority w:val="99"/>
    <w:rsid w:val="00D44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87824">
      <w:bodyDiv w:val="1"/>
      <w:marLeft w:val="0"/>
      <w:marRight w:val="0"/>
      <w:marTop w:val="0"/>
      <w:marBottom w:val="0"/>
      <w:divBdr>
        <w:top w:val="none" w:sz="0" w:space="0" w:color="auto"/>
        <w:left w:val="none" w:sz="0" w:space="0" w:color="auto"/>
        <w:bottom w:val="none" w:sz="0" w:space="0" w:color="auto"/>
        <w:right w:val="none" w:sz="0" w:space="0" w:color="auto"/>
      </w:divBdr>
    </w:div>
    <w:div w:id="41371051">
      <w:bodyDiv w:val="1"/>
      <w:marLeft w:val="0"/>
      <w:marRight w:val="0"/>
      <w:marTop w:val="0"/>
      <w:marBottom w:val="0"/>
      <w:divBdr>
        <w:top w:val="none" w:sz="0" w:space="0" w:color="auto"/>
        <w:left w:val="none" w:sz="0" w:space="0" w:color="auto"/>
        <w:bottom w:val="none" w:sz="0" w:space="0" w:color="auto"/>
        <w:right w:val="none" w:sz="0" w:space="0" w:color="auto"/>
      </w:divBdr>
    </w:div>
    <w:div w:id="83649851">
      <w:bodyDiv w:val="1"/>
      <w:marLeft w:val="0"/>
      <w:marRight w:val="0"/>
      <w:marTop w:val="0"/>
      <w:marBottom w:val="0"/>
      <w:divBdr>
        <w:top w:val="none" w:sz="0" w:space="0" w:color="auto"/>
        <w:left w:val="none" w:sz="0" w:space="0" w:color="auto"/>
        <w:bottom w:val="none" w:sz="0" w:space="0" w:color="auto"/>
        <w:right w:val="none" w:sz="0" w:space="0" w:color="auto"/>
      </w:divBdr>
    </w:div>
    <w:div w:id="172653556">
      <w:bodyDiv w:val="1"/>
      <w:marLeft w:val="0"/>
      <w:marRight w:val="0"/>
      <w:marTop w:val="0"/>
      <w:marBottom w:val="0"/>
      <w:divBdr>
        <w:top w:val="none" w:sz="0" w:space="0" w:color="auto"/>
        <w:left w:val="none" w:sz="0" w:space="0" w:color="auto"/>
        <w:bottom w:val="none" w:sz="0" w:space="0" w:color="auto"/>
        <w:right w:val="none" w:sz="0" w:space="0" w:color="auto"/>
      </w:divBdr>
    </w:div>
    <w:div w:id="205022328">
      <w:bodyDiv w:val="1"/>
      <w:marLeft w:val="0"/>
      <w:marRight w:val="0"/>
      <w:marTop w:val="0"/>
      <w:marBottom w:val="0"/>
      <w:divBdr>
        <w:top w:val="none" w:sz="0" w:space="0" w:color="auto"/>
        <w:left w:val="none" w:sz="0" w:space="0" w:color="auto"/>
        <w:bottom w:val="none" w:sz="0" w:space="0" w:color="auto"/>
        <w:right w:val="none" w:sz="0" w:space="0" w:color="auto"/>
      </w:divBdr>
    </w:div>
    <w:div w:id="861286222">
      <w:bodyDiv w:val="1"/>
      <w:marLeft w:val="0"/>
      <w:marRight w:val="0"/>
      <w:marTop w:val="0"/>
      <w:marBottom w:val="0"/>
      <w:divBdr>
        <w:top w:val="none" w:sz="0" w:space="0" w:color="auto"/>
        <w:left w:val="none" w:sz="0" w:space="0" w:color="auto"/>
        <w:bottom w:val="none" w:sz="0" w:space="0" w:color="auto"/>
        <w:right w:val="none" w:sz="0" w:space="0" w:color="auto"/>
      </w:divBdr>
    </w:div>
    <w:div w:id="1023168038">
      <w:bodyDiv w:val="1"/>
      <w:marLeft w:val="0"/>
      <w:marRight w:val="0"/>
      <w:marTop w:val="0"/>
      <w:marBottom w:val="0"/>
      <w:divBdr>
        <w:top w:val="none" w:sz="0" w:space="0" w:color="auto"/>
        <w:left w:val="none" w:sz="0" w:space="0" w:color="auto"/>
        <w:bottom w:val="none" w:sz="0" w:space="0" w:color="auto"/>
        <w:right w:val="none" w:sz="0" w:space="0" w:color="auto"/>
      </w:divBdr>
    </w:div>
    <w:div w:id="1165704867">
      <w:bodyDiv w:val="1"/>
      <w:marLeft w:val="0"/>
      <w:marRight w:val="0"/>
      <w:marTop w:val="0"/>
      <w:marBottom w:val="0"/>
      <w:divBdr>
        <w:top w:val="none" w:sz="0" w:space="0" w:color="auto"/>
        <w:left w:val="none" w:sz="0" w:space="0" w:color="auto"/>
        <w:bottom w:val="none" w:sz="0" w:space="0" w:color="auto"/>
        <w:right w:val="none" w:sz="0" w:space="0" w:color="auto"/>
      </w:divBdr>
    </w:div>
    <w:div w:id="1169177550">
      <w:bodyDiv w:val="1"/>
      <w:marLeft w:val="0"/>
      <w:marRight w:val="0"/>
      <w:marTop w:val="0"/>
      <w:marBottom w:val="0"/>
      <w:divBdr>
        <w:top w:val="none" w:sz="0" w:space="0" w:color="auto"/>
        <w:left w:val="none" w:sz="0" w:space="0" w:color="auto"/>
        <w:bottom w:val="none" w:sz="0" w:space="0" w:color="auto"/>
        <w:right w:val="none" w:sz="0" w:space="0" w:color="auto"/>
      </w:divBdr>
    </w:div>
    <w:div w:id="1289774125">
      <w:bodyDiv w:val="1"/>
      <w:marLeft w:val="0"/>
      <w:marRight w:val="0"/>
      <w:marTop w:val="0"/>
      <w:marBottom w:val="0"/>
      <w:divBdr>
        <w:top w:val="none" w:sz="0" w:space="0" w:color="auto"/>
        <w:left w:val="none" w:sz="0" w:space="0" w:color="auto"/>
        <w:bottom w:val="none" w:sz="0" w:space="0" w:color="auto"/>
        <w:right w:val="none" w:sz="0" w:space="0" w:color="auto"/>
      </w:divBdr>
    </w:div>
    <w:div w:id="1542132617">
      <w:bodyDiv w:val="1"/>
      <w:marLeft w:val="0"/>
      <w:marRight w:val="0"/>
      <w:marTop w:val="0"/>
      <w:marBottom w:val="0"/>
      <w:divBdr>
        <w:top w:val="none" w:sz="0" w:space="0" w:color="auto"/>
        <w:left w:val="none" w:sz="0" w:space="0" w:color="auto"/>
        <w:bottom w:val="none" w:sz="0" w:space="0" w:color="auto"/>
        <w:right w:val="none" w:sz="0" w:space="0" w:color="auto"/>
      </w:divBdr>
    </w:div>
    <w:div w:id="1544827614">
      <w:bodyDiv w:val="1"/>
      <w:marLeft w:val="0"/>
      <w:marRight w:val="0"/>
      <w:marTop w:val="0"/>
      <w:marBottom w:val="0"/>
      <w:divBdr>
        <w:top w:val="none" w:sz="0" w:space="0" w:color="auto"/>
        <w:left w:val="none" w:sz="0" w:space="0" w:color="auto"/>
        <w:bottom w:val="none" w:sz="0" w:space="0" w:color="auto"/>
        <w:right w:val="none" w:sz="0" w:space="0" w:color="auto"/>
      </w:divBdr>
    </w:div>
    <w:div w:id="1583249890">
      <w:bodyDiv w:val="1"/>
      <w:marLeft w:val="0"/>
      <w:marRight w:val="0"/>
      <w:marTop w:val="0"/>
      <w:marBottom w:val="0"/>
      <w:divBdr>
        <w:top w:val="none" w:sz="0" w:space="0" w:color="auto"/>
        <w:left w:val="none" w:sz="0" w:space="0" w:color="auto"/>
        <w:bottom w:val="none" w:sz="0" w:space="0" w:color="auto"/>
        <w:right w:val="none" w:sz="0" w:space="0" w:color="auto"/>
      </w:divBdr>
    </w:div>
    <w:div w:id="1602641209">
      <w:bodyDiv w:val="1"/>
      <w:marLeft w:val="0"/>
      <w:marRight w:val="0"/>
      <w:marTop w:val="0"/>
      <w:marBottom w:val="0"/>
      <w:divBdr>
        <w:top w:val="none" w:sz="0" w:space="0" w:color="auto"/>
        <w:left w:val="none" w:sz="0" w:space="0" w:color="auto"/>
        <w:bottom w:val="none" w:sz="0" w:space="0" w:color="auto"/>
        <w:right w:val="none" w:sz="0" w:space="0" w:color="auto"/>
      </w:divBdr>
      <w:divsChild>
        <w:div w:id="788280209">
          <w:marLeft w:val="0"/>
          <w:marRight w:val="0"/>
          <w:marTop w:val="0"/>
          <w:marBottom w:val="0"/>
          <w:divBdr>
            <w:top w:val="none" w:sz="0" w:space="0" w:color="auto"/>
            <w:left w:val="none" w:sz="0" w:space="0" w:color="auto"/>
            <w:bottom w:val="none" w:sz="0" w:space="0" w:color="auto"/>
            <w:right w:val="none" w:sz="0" w:space="0" w:color="auto"/>
          </w:divBdr>
        </w:div>
      </w:divsChild>
    </w:div>
    <w:div w:id="1609970062">
      <w:bodyDiv w:val="1"/>
      <w:marLeft w:val="0"/>
      <w:marRight w:val="0"/>
      <w:marTop w:val="0"/>
      <w:marBottom w:val="0"/>
      <w:divBdr>
        <w:top w:val="none" w:sz="0" w:space="0" w:color="auto"/>
        <w:left w:val="none" w:sz="0" w:space="0" w:color="auto"/>
        <w:bottom w:val="none" w:sz="0" w:space="0" w:color="auto"/>
        <w:right w:val="none" w:sz="0" w:space="0" w:color="auto"/>
      </w:divBdr>
    </w:div>
    <w:div w:id="1842499446">
      <w:bodyDiv w:val="1"/>
      <w:marLeft w:val="0"/>
      <w:marRight w:val="0"/>
      <w:marTop w:val="0"/>
      <w:marBottom w:val="0"/>
      <w:divBdr>
        <w:top w:val="none" w:sz="0" w:space="0" w:color="auto"/>
        <w:left w:val="none" w:sz="0" w:space="0" w:color="auto"/>
        <w:bottom w:val="none" w:sz="0" w:space="0" w:color="auto"/>
        <w:right w:val="none" w:sz="0" w:space="0" w:color="auto"/>
      </w:divBdr>
    </w:div>
    <w:div w:id="1977837228">
      <w:bodyDiv w:val="1"/>
      <w:marLeft w:val="0"/>
      <w:marRight w:val="0"/>
      <w:marTop w:val="0"/>
      <w:marBottom w:val="0"/>
      <w:divBdr>
        <w:top w:val="none" w:sz="0" w:space="0" w:color="auto"/>
        <w:left w:val="none" w:sz="0" w:space="0" w:color="auto"/>
        <w:bottom w:val="none" w:sz="0" w:space="0" w:color="auto"/>
        <w:right w:val="none" w:sz="0" w:space="0" w:color="auto"/>
      </w:divBdr>
    </w:div>
    <w:div w:id="2121028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Torosian</dc:creator>
  <cp:lastModifiedBy>user</cp:lastModifiedBy>
  <cp:revision>8</cp:revision>
  <dcterms:created xsi:type="dcterms:W3CDTF">2018-07-06T00:09:00Z</dcterms:created>
  <dcterms:modified xsi:type="dcterms:W3CDTF">2018-07-06T12:06:00Z</dcterms:modified>
</cp:coreProperties>
</file>